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9"/>
        <w:gridCol w:w="1350"/>
        <w:gridCol w:w="1350"/>
        <w:gridCol w:w="1528"/>
      </w:tblGrid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TRIAL SERVICES FEE SCHEDULE (Effective October 2022)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Type of Service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Fixed Fee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Daily Rate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Hourly Rate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(Min - Max)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tabs>
                <w:tab w:val="left" w:pos="-1440"/>
              </w:tabs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JURY</w:t>
            </w:r>
            <w:r w:rsidRPr="00CC3F0D">
              <w:rPr>
                <w:rFonts w:ascii="Arial Narrow" w:hAnsi="Arial Narrow"/>
                <w:sz w:val="22"/>
                <w:szCs w:val="22"/>
              </w:rPr>
              <w:tab/>
            </w:r>
          </w:p>
          <w:p w:rsidR="001415EB" w:rsidRPr="00CC3F0D" w:rsidRDefault="001415EB" w:rsidP="00096C6F">
            <w:pPr>
              <w:tabs>
                <w:tab w:val="left" w:pos="-1440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CC3F0D">
              <w:rPr>
                <w:rFonts w:ascii="Arial Narrow" w:hAnsi="Arial Narrow"/>
                <w:i/>
                <w:sz w:val="22"/>
                <w:szCs w:val="22"/>
              </w:rPr>
              <w:t>*Enhanced Felony – a felony offense for which the punishment is enhanced under Tex. Penal Code Sec. 12.42(b), (c), or (d).</w:t>
            </w:r>
            <w:r w:rsidRPr="00CC3F0D">
              <w:rPr>
                <w:rFonts w:ascii="Arial Narrow" w:hAnsi="Arial Narrow"/>
                <w:sz w:val="22"/>
                <w:szCs w:val="22"/>
              </w:rPr>
              <w:tab/>
            </w:r>
            <w:r w:rsidRPr="00CC3F0D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Capital (Death Penalty)-Lead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$TBD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Capital (Death Penalty)-Assoc.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 TBD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Capital (Non death penalty) - Lead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 TBD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Capital (Non death penalty) – Assoc. Counsel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 TBD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pStyle w:val="Heading2"/>
              <w:jc w:val="both"/>
              <w:rPr>
                <w:rFonts w:ascii="Arial Narrow" w:hAnsi="Arial Narrow"/>
                <w:u w:val="none"/>
              </w:rPr>
            </w:pPr>
            <w:r w:rsidRPr="00CC3F0D">
              <w:rPr>
                <w:rFonts w:ascii="Arial Narrow" w:hAnsi="Arial Narrow"/>
                <w:u w:val="none"/>
              </w:rPr>
              <w:t>Non-capital 3g/Enhanced Felony*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$5,000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$1,250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$200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 xml:space="preserve">Other Felony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$2,500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$1000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Misdemeanor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$1,750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$750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Contested Competency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$1,750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$750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  <w:p w:rsidR="001415EB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BENCH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Contested 3g/Enhanced Felony Trial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$3,000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$1,000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Contested Other Felony Trial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Contested Felony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$2,000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$900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 xml:space="preserve">Uncontested 3g/Enhanced Felony Plea* </w:t>
            </w: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Uncontested 3g/Enhanced MTR/MTP</w:t>
            </w:r>
          </w:p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$1,750</w:t>
            </w:r>
          </w:p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---</w:t>
            </w:r>
          </w:p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Uncontested Other Felony Plea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Uncontested Other Felony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$1000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---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Contested Misdemeanor Trial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Contested Misdemeanor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$1,250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$600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Uncontested Misdemeanor Plea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Uncontested Misdemeanor MTR/MTP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$650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---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“Uncontested” Competency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$750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---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</w:tbl>
    <w:p w:rsidR="001415EB" w:rsidRDefault="001415EB" w:rsidP="001415EB">
      <w:pPr>
        <w:tabs>
          <w:tab w:val="left" w:pos="-1440"/>
        </w:tabs>
        <w:rPr>
          <w:rFonts w:ascii="Arial Narrow" w:hAnsi="Arial Narrow"/>
          <w:sz w:val="22"/>
          <w:szCs w:val="22"/>
        </w:rPr>
      </w:pPr>
    </w:p>
    <w:p w:rsidR="001415EB" w:rsidRDefault="001415EB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1415EB" w:rsidRPr="00CC3F0D" w:rsidRDefault="001415EB" w:rsidP="001415EB">
      <w:pPr>
        <w:tabs>
          <w:tab w:val="left" w:pos="-144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9"/>
        <w:gridCol w:w="1350"/>
        <w:gridCol w:w="1350"/>
        <w:gridCol w:w="1528"/>
      </w:tblGrid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JUVENILE FEE SCHEDULE (Effective October 2022)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Type of Service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Daily Rate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Fixed Fee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Hourly Rate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(Min - Max)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tabs>
                <w:tab w:val="left" w:pos="-1440"/>
              </w:tabs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JURY</w:t>
            </w:r>
            <w:r w:rsidRPr="00CC3F0D">
              <w:rPr>
                <w:rFonts w:ascii="Arial Narrow" w:hAnsi="Arial Narrow"/>
                <w:sz w:val="22"/>
                <w:szCs w:val="22"/>
              </w:rPr>
              <w:tab/>
            </w:r>
            <w:r w:rsidRPr="00CC3F0D">
              <w:rPr>
                <w:rFonts w:ascii="Arial Narrow" w:hAnsi="Arial Narrow"/>
                <w:sz w:val="22"/>
                <w:szCs w:val="22"/>
              </w:rPr>
              <w:tab/>
            </w:r>
            <w:r w:rsidRPr="00CC3F0D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Detention (Prior to filing of Petition)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 xml:space="preserve">Uncontested Adjudication/Disposition 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(Detention After filing of petition)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$800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Contested Adjudication / Disposition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(Detention after filing of petition)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$1200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</w:tbl>
    <w:p w:rsidR="002E0DAD" w:rsidRDefault="002E0DAD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9"/>
        <w:gridCol w:w="1530"/>
        <w:gridCol w:w="2335"/>
        <w:gridCol w:w="1893"/>
      </w:tblGrid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APPELLATE SERVICES FEE SCHEDULE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Type of Case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Motion for New Trial and Brief</w:t>
            </w:r>
          </w:p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Oral Argument and Motion for Rehearing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Hourly Rate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b/>
                <w:bCs/>
                <w:sz w:val="22"/>
                <w:szCs w:val="22"/>
              </w:rPr>
              <w:t>(Min – Max)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Capital Felony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$10,000</w:t>
            </w:r>
          </w:p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$2,500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Non-Capital 3g/*Enhanced Felony</w:t>
            </w: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(*See note above)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$1,750</w:t>
            </w:r>
          </w:p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$750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 xml:space="preserve">Non-Capital </w:t>
            </w:r>
            <w:r w:rsidRPr="00CC3F0D">
              <w:rPr>
                <w:rFonts w:ascii="Arial Narrow" w:hAnsi="Arial Narrow"/>
                <w:sz w:val="22"/>
                <w:szCs w:val="22"/>
                <w:u w:val="single"/>
              </w:rPr>
              <w:t>Other</w:t>
            </w:r>
            <w:r w:rsidRPr="00CC3F0D">
              <w:rPr>
                <w:rFonts w:ascii="Arial Narrow" w:hAnsi="Arial Narrow"/>
                <w:sz w:val="22"/>
                <w:szCs w:val="22"/>
              </w:rPr>
              <w:t xml:space="preserve"> Felony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$1,250</w:t>
            </w:r>
          </w:p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$500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  <w:tr w:rsidR="001415EB" w:rsidRPr="00CC3F0D" w:rsidTr="00096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Misdemeanor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$800</w:t>
            </w:r>
          </w:p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$400</w:t>
            </w:r>
          </w:p>
        </w:tc>
        <w:tc>
          <w:tcPr>
            <w:tcW w:w="1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15EB" w:rsidRPr="00CC3F0D" w:rsidRDefault="001415EB" w:rsidP="00096C6F">
            <w:pPr>
              <w:spacing w:line="1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15EB" w:rsidRPr="00CC3F0D" w:rsidRDefault="001415EB" w:rsidP="00096C6F">
            <w:pPr>
              <w:spacing w:after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C3F0D">
              <w:rPr>
                <w:rFonts w:ascii="Arial Narrow" w:hAnsi="Arial Narrow"/>
                <w:sz w:val="22"/>
                <w:szCs w:val="22"/>
              </w:rPr>
              <w:t>$150</w:t>
            </w:r>
          </w:p>
        </w:tc>
      </w:tr>
    </w:tbl>
    <w:p w:rsidR="001415EB" w:rsidRDefault="001415EB">
      <w:bookmarkStart w:id="0" w:name="_GoBack"/>
      <w:bookmarkEnd w:id="0"/>
    </w:p>
    <w:sectPr w:rsidR="0014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EB"/>
    <w:rsid w:val="001415EB"/>
    <w:rsid w:val="002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69810-2033-42E0-A603-9C978F4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415EB"/>
    <w:pPr>
      <w:keepNext/>
      <w:autoSpaceDE w:val="0"/>
      <w:autoSpaceDN w:val="0"/>
      <w:adjustRightInd w:val="0"/>
      <w:spacing w:after="58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15EB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L. Zachary</dc:creator>
  <cp:keywords/>
  <dc:description/>
  <cp:lastModifiedBy>Dana L. Zachary</cp:lastModifiedBy>
  <cp:revision>1</cp:revision>
  <dcterms:created xsi:type="dcterms:W3CDTF">2022-12-02T22:09:00Z</dcterms:created>
  <dcterms:modified xsi:type="dcterms:W3CDTF">2022-12-02T22:10:00Z</dcterms:modified>
</cp:coreProperties>
</file>